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FDF" w:rsidRDefault="003377AF" w:rsidP="00411FB0">
      <w:pPr>
        <w:spacing w:line="500" w:lineRule="exact"/>
        <w:jc w:val="center"/>
        <w:rPr>
          <w:b/>
          <w:sz w:val="52"/>
          <w:szCs w:val="52"/>
        </w:rPr>
      </w:pPr>
      <w:r w:rsidRPr="00AA1060">
        <w:rPr>
          <w:b/>
          <w:sz w:val="52"/>
          <w:szCs w:val="52"/>
        </w:rPr>
        <w:t>2017</w:t>
      </w:r>
      <w:r w:rsidRPr="00AA1060">
        <w:rPr>
          <w:rFonts w:hint="eastAsia"/>
          <w:b/>
          <w:sz w:val="52"/>
          <w:szCs w:val="52"/>
        </w:rPr>
        <w:t>年國外旅遊動態</w:t>
      </w:r>
    </w:p>
    <w:p w:rsidR="00164504" w:rsidRPr="003A1FDF" w:rsidRDefault="008E0AED" w:rsidP="003A1FDF">
      <w:pPr>
        <w:spacing w:line="1200" w:lineRule="exact"/>
        <w:jc w:val="center"/>
        <w:rPr>
          <w:b/>
          <w:sz w:val="52"/>
          <w:szCs w:val="52"/>
        </w:rPr>
      </w:pPr>
      <w:r>
        <w:rPr>
          <w:rFonts w:ascii="微軟正黑體" w:eastAsia="微軟正黑體" w:hAnsi="微軟正黑體" w:cs="Times New Roman" w:hint="eastAsia"/>
          <w:b/>
          <w:color w:val="C00000"/>
          <w:kern w:val="2"/>
          <w:sz w:val="56"/>
          <w:szCs w:val="56"/>
        </w:rPr>
        <w:t>直飛印度</w:t>
      </w:r>
      <w:r w:rsidR="00164504" w:rsidRPr="00164504">
        <w:rPr>
          <w:rFonts w:ascii="微軟正黑體" w:eastAsia="微軟正黑體" w:hAnsi="微軟正黑體" w:cs="Times New Roman" w:hint="eastAsia"/>
          <w:b/>
          <w:color w:val="C00000"/>
          <w:kern w:val="2"/>
          <w:sz w:val="56"/>
          <w:szCs w:val="56"/>
        </w:rPr>
        <w:t>６天</w:t>
      </w:r>
    </w:p>
    <w:p w:rsidR="00822C5F" w:rsidRDefault="00822C5F" w:rsidP="003A1FDF">
      <w:pPr>
        <w:widowControl w:val="0"/>
        <w:tabs>
          <w:tab w:val="left" w:pos="1266"/>
        </w:tabs>
        <w:spacing w:line="600" w:lineRule="exact"/>
        <w:rPr>
          <w:rFonts w:ascii="Times New Roman" w:hAnsi="Calibri" w:cs="Times New Roman"/>
          <w:b/>
          <w:kern w:val="2"/>
          <w:sz w:val="40"/>
          <w:szCs w:val="40"/>
        </w:rPr>
      </w:pPr>
      <w:r w:rsidRPr="00421FCC">
        <w:rPr>
          <w:rFonts w:ascii="Times New Roman" w:hAnsi="Times New Roman" w:cs="Times New Roman" w:hint="eastAsia"/>
          <w:b/>
          <w:kern w:val="2"/>
          <w:sz w:val="40"/>
          <w:szCs w:val="40"/>
        </w:rPr>
        <w:t>出發日期</w:t>
      </w:r>
      <w:r w:rsidRPr="00421FCC">
        <w:rPr>
          <w:rFonts w:ascii="Times New Roman" w:hAnsi="Times New Roman" w:cs="Times New Roman"/>
          <w:b/>
          <w:kern w:val="2"/>
          <w:sz w:val="40"/>
          <w:szCs w:val="40"/>
        </w:rPr>
        <w:t xml:space="preserve"> :  106</w:t>
      </w:r>
      <w:r w:rsidRPr="00421FCC">
        <w:rPr>
          <w:rFonts w:ascii="Times New Roman" w:hAnsi="Times New Roman" w:cs="Times New Roman" w:hint="eastAsia"/>
          <w:b/>
          <w:kern w:val="2"/>
          <w:sz w:val="40"/>
          <w:szCs w:val="40"/>
        </w:rPr>
        <w:t>年</w:t>
      </w:r>
      <w:r w:rsidR="00164504">
        <w:rPr>
          <w:rFonts w:ascii="Times New Roman" w:hAnsi="Times New Roman" w:cs="Times New Roman" w:hint="eastAsia"/>
          <w:b/>
          <w:kern w:val="2"/>
          <w:sz w:val="40"/>
          <w:szCs w:val="40"/>
        </w:rPr>
        <w:t>8</w:t>
      </w:r>
      <w:r w:rsidRPr="00421FCC">
        <w:rPr>
          <w:rFonts w:ascii="Times New Roman" w:hAnsi="Times New Roman" w:cs="Times New Roman" w:hint="eastAsia"/>
          <w:b/>
          <w:kern w:val="2"/>
          <w:sz w:val="40"/>
          <w:szCs w:val="40"/>
        </w:rPr>
        <w:t>月</w:t>
      </w:r>
      <w:r w:rsidR="008E0AED">
        <w:rPr>
          <w:rFonts w:ascii="Times New Roman" w:hAnsi="Times New Roman" w:cs="Times New Roman" w:hint="eastAsia"/>
          <w:b/>
          <w:kern w:val="2"/>
          <w:sz w:val="40"/>
          <w:szCs w:val="40"/>
        </w:rPr>
        <w:t>22</w:t>
      </w:r>
      <w:r w:rsidRPr="00421FCC">
        <w:rPr>
          <w:rFonts w:ascii="Times New Roman" w:hAnsi="Times New Roman" w:cs="Times New Roman"/>
          <w:b/>
          <w:kern w:val="2"/>
          <w:sz w:val="40"/>
          <w:szCs w:val="40"/>
        </w:rPr>
        <w:t>日</w:t>
      </w:r>
      <w:r w:rsidR="003A1FDF">
        <w:rPr>
          <w:rFonts w:ascii="Times New Roman" w:hAnsi="Times New Roman" w:cs="Times New Roman" w:hint="eastAsia"/>
          <w:b/>
          <w:kern w:val="2"/>
          <w:sz w:val="40"/>
          <w:szCs w:val="40"/>
        </w:rPr>
        <w:t xml:space="preserve">         </w:t>
      </w:r>
      <w:r w:rsidRPr="00421FCC">
        <w:rPr>
          <w:rFonts w:ascii="Times New Roman" w:hAnsi="Calibri" w:cs="Times New Roman" w:hint="eastAsia"/>
          <w:b/>
          <w:kern w:val="2"/>
          <w:sz w:val="40"/>
          <w:szCs w:val="40"/>
        </w:rPr>
        <w:t>優惠價</w:t>
      </w:r>
      <w:r w:rsidR="00164504">
        <w:rPr>
          <w:rFonts w:ascii="Times New Roman" w:hAnsi="Calibri" w:cs="Times New Roman"/>
          <w:b/>
          <w:kern w:val="2"/>
          <w:sz w:val="40"/>
          <w:szCs w:val="40"/>
        </w:rPr>
        <w:t xml:space="preserve"> : </w:t>
      </w:r>
      <w:r w:rsidR="008E0AED">
        <w:rPr>
          <w:rFonts w:ascii="Times New Roman" w:hAnsi="Calibri" w:cs="Times New Roman"/>
          <w:b/>
          <w:kern w:val="2"/>
          <w:sz w:val="40"/>
          <w:szCs w:val="40"/>
        </w:rPr>
        <w:t>339</w:t>
      </w:r>
      <w:r w:rsidRPr="00421FCC">
        <w:rPr>
          <w:rFonts w:ascii="Times New Roman" w:hAnsi="Calibri" w:cs="Times New Roman"/>
          <w:b/>
          <w:kern w:val="2"/>
          <w:sz w:val="40"/>
          <w:szCs w:val="40"/>
        </w:rPr>
        <w:t>00</w:t>
      </w:r>
      <w:r w:rsidRPr="00421FCC">
        <w:rPr>
          <w:rFonts w:ascii="Times New Roman" w:hAnsi="Calibri" w:cs="Times New Roman" w:hint="eastAsia"/>
          <w:b/>
          <w:kern w:val="2"/>
          <w:sz w:val="40"/>
          <w:szCs w:val="40"/>
        </w:rPr>
        <w:t>元</w:t>
      </w:r>
    </w:p>
    <w:p w:rsidR="003A1FDF" w:rsidRPr="00610B55" w:rsidRDefault="003A1FDF" w:rsidP="003A1FDF">
      <w:pPr>
        <w:pStyle w:val="a9"/>
        <w:widowControl w:val="0"/>
        <w:numPr>
          <w:ilvl w:val="0"/>
          <w:numId w:val="1"/>
        </w:numPr>
        <w:tabs>
          <w:tab w:val="left" w:pos="1266"/>
        </w:tabs>
        <w:spacing w:line="600" w:lineRule="exact"/>
        <w:ind w:leftChars="0"/>
        <w:rPr>
          <w:rFonts w:ascii="標楷體" w:eastAsia="標楷體" w:hAnsi="標楷體" w:cs="Times New Roman"/>
          <w:b/>
          <w:kern w:val="2"/>
          <w:sz w:val="32"/>
          <w:szCs w:val="32"/>
        </w:rPr>
      </w:pPr>
      <w:r w:rsidRPr="00610B55">
        <w:rPr>
          <w:rFonts w:ascii="標楷體" w:eastAsia="標楷體" w:hAnsi="標楷體" w:cs="Times New Roman" w:hint="eastAsia"/>
          <w:b/>
          <w:kern w:val="2"/>
          <w:sz w:val="32"/>
          <w:szCs w:val="32"/>
        </w:rPr>
        <w:t>桃園/</w:t>
      </w:r>
      <w:r w:rsidR="008E0AED">
        <w:rPr>
          <w:rFonts w:ascii="標楷體" w:eastAsia="標楷體" w:hAnsi="標楷體" w:cs="Times New Roman" w:hint="eastAsia"/>
          <w:b/>
          <w:kern w:val="2"/>
          <w:sz w:val="32"/>
          <w:szCs w:val="32"/>
        </w:rPr>
        <w:t>德里</w:t>
      </w:r>
    </w:p>
    <w:p w:rsidR="003A1FDF" w:rsidRPr="00610B55" w:rsidRDefault="008E0AED" w:rsidP="003A1FDF">
      <w:pPr>
        <w:pStyle w:val="a9"/>
        <w:widowControl w:val="0"/>
        <w:numPr>
          <w:ilvl w:val="0"/>
          <w:numId w:val="1"/>
        </w:numPr>
        <w:tabs>
          <w:tab w:val="left" w:pos="1266"/>
        </w:tabs>
        <w:spacing w:line="600" w:lineRule="exact"/>
        <w:ind w:leftChars="0"/>
        <w:rPr>
          <w:rFonts w:ascii="標楷體" w:eastAsia="標楷體" w:hAnsi="標楷體" w:cs="Times New Roman"/>
          <w:b/>
          <w:kern w:val="2"/>
          <w:sz w:val="32"/>
          <w:szCs w:val="32"/>
        </w:rPr>
      </w:pPr>
      <w:r>
        <w:rPr>
          <w:rFonts w:ascii="標楷體" w:eastAsia="標楷體" w:hAnsi="標楷體" w:cs="Times New Roman"/>
          <w:b/>
          <w:kern w:val="2"/>
          <w:sz w:val="32"/>
          <w:szCs w:val="32"/>
        </w:rPr>
        <w:t>秋夢皇宮</w:t>
      </w:r>
      <w:r>
        <w:rPr>
          <w:rFonts w:ascii="標楷體" w:eastAsia="標楷體" w:hAnsi="標楷體" w:cs="Times New Roman" w:hint="eastAsia"/>
          <w:b/>
          <w:kern w:val="2"/>
          <w:sz w:val="32"/>
          <w:szCs w:val="32"/>
        </w:rPr>
        <w:t>(沙漠騎駱駝)</w:t>
      </w:r>
      <w:r>
        <w:rPr>
          <w:rFonts w:ascii="標楷體" w:eastAsia="標楷體" w:hAnsi="標楷體" w:cs="Times New Roman"/>
          <w:b/>
          <w:kern w:val="2"/>
          <w:sz w:val="32"/>
          <w:szCs w:val="32"/>
        </w:rPr>
        <w:t>&gt;捷布</w:t>
      </w:r>
      <w:r>
        <w:rPr>
          <w:rFonts w:ascii="標楷體" w:eastAsia="標楷體" w:hAnsi="標楷體" w:cs="Times New Roman" w:hint="eastAsia"/>
          <w:b/>
          <w:kern w:val="2"/>
          <w:sz w:val="32"/>
          <w:szCs w:val="32"/>
        </w:rPr>
        <w:t>(城市宮殿博物館、天文台、風之宮殿、崔波萊市集)</w:t>
      </w:r>
    </w:p>
    <w:p w:rsidR="003A1FDF" w:rsidRPr="00610B55" w:rsidRDefault="008E0AED" w:rsidP="003A1FDF">
      <w:pPr>
        <w:pStyle w:val="a9"/>
        <w:widowControl w:val="0"/>
        <w:numPr>
          <w:ilvl w:val="0"/>
          <w:numId w:val="1"/>
        </w:numPr>
        <w:tabs>
          <w:tab w:val="left" w:pos="1266"/>
        </w:tabs>
        <w:spacing w:line="600" w:lineRule="exact"/>
        <w:ind w:leftChars="0"/>
        <w:rPr>
          <w:rFonts w:ascii="標楷體" w:eastAsia="標楷體" w:hAnsi="標楷體" w:cs="Times New Roman"/>
          <w:b/>
          <w:kern w:val="2"/>
          <w:sz w:val="32"/>
          <w:szCs w:val="32"/>
        </w:rPr>
      </w:pPr>
      <w:r>
        <w:rPr>
          <w:rFonts w:ascii="標楷體" w:eastAsia="標楷體" w:hAnsi="標楷體" w:cs="Times New Roman"/>
          <w:b/>
          <w:kern w:val="2"/>
          <w:sz w:val="32"/>
          <w:szCs w:val="32"/>
        </w:rPr>
        <w:t>捷布</w:t>
      </w:r>
      <w:r>
        <w:rPr>
          <w:rFonts w:ascii="標楷體" w:eastAsia="標楷體" w:hAnsi="標楷體" w:cs="Times New Roman" w:hint="eastAsia"/>
          <w:b/>
          <w:kern w:val="2"/>
          <w:sz w:val="32"/>
          <w:szCs w:val="32"/>
        </w:rPr>
        <w:t>(瑜珈冥想、安珀堡、貝拉廟)</w:t>
      </w:r>
      <w:r>
        <w:rPr>
          <w:rFonts w:ascii="標楷體" w:eastAsia="標楷體" w:hAnsi="標楷體" w:cs="Times New Roman"/>
          <w:b/>
          <w:kern w:val="2"/>
          <w:sz w:val="32"/>
          <w:szCs w:val="32"/>
        </w:rPr>
        <w:t>&gt;地下皇宮</w:t>
      </w:r>
      <w:r>
        <w:rPr>
          <w:rFonts w:ascii="標楷體" w:eastAsia="標楷體" w:hAnsi="標楷體" w:cs="Times New Roman" w:hint="eastAsia"/>
          <w:b/>
          <w:kern w:val="2"/>
          <w:sz w:val="32"/>
          <w:szCs w:val="32"/>
        </w:rPr>
        <w:t>&gt;巴拉特普爾</w:t>
      </w:r>
    </w:p>
    <w:p w:rsidR="003A1FDF" w:rsidRPr="00610B55" w:rsidRDefault="00653911" w:rsidP="003A1FDF">
      <w:pPr>
        <w:pStyle w:val="a9"/>
        <w:widowControl w:val="0"/>
        <w:numPr>
          <w:ilvl w:val="0"/>
          <w:numId w:val="1"/>
        </w:numPr>
        <w:tabs>
          <w:tab w:val="left" w:pos="1266"/>
        </w:tabs>
        <w:spacing w:line="600" w:lineRule="exact"/>
        <w:ind w:leftChars="0"/>
        <w:rPr>
          <w:rFonts w:ascii="標楷體" w:eastAsia="標楷體" w:hAnsi="標楷體" w:cs="Times New Roman"/>
          <w:b/>
          <w:kern w:val="2"/>
          <w:sz w:val="32"/>
          <w:szCs w:val="32"/>
        </w:rPr>
      </w:pPr>
      <w:r>
        <w:rPr>
          <w:rFonts w:ascii="標楷體" w:eastAsia="標楷體" w:hAnsi="標楷體" w:cs="Times New Roman"/>
          <w:b/>
          <w:kern w:val="2"/>
          <w:sz w:val="32"/>
          <w:szCs w:val="32"/>
        </w:rPr>
        <w:t>法第普希里城</w:t>
      </w:r>
      <w:r>
        <w:rPr>
          <w:rFonts w:ascii="標楷體" w:eastAsia="標楷體" w:hAnsi="標楷體" w:cs="Times New Roman" w:hint="eastAsia"/>
          <w:b/>
          <w:kern w:val="2"/>
          <w:sz w:val="32"/>
          <w:szCs w:val="32"/>
        </w:rPr>
        <w:t>&gt;阿格拉(泰姬瑪哈陵、阿格拉城堡)</w:t>
      </w:r>
    </w:p>
    <w:p w:rsidR="0026609F" w:rsidRPr="00610B55" w:rsidRDefault="00653911" w:rsidP="003A1FDF">
      <w:pPr>
        <w:pStyle w:val="a9"/>
        <w:widowControl w:val="0"/>
        <w:numPr>
          <w:ilvl w:val="0"/>
          <w:numId w:val="1"/>
        </w:numPr>
        <w:tabs>
          <w:tab w:val="left" w:pos="1266"/>
        </w:tabs>
        <w:spacing w:line="600" w:lineRule="exact"/>
        <w:ind w:leftChars="0"/>
        <w:rPr>
          <w:rFonts w:ascii="標楷體" w:eastAsia="標楷體" w:hAnsi="標楷體" w:cs="Times New Roman"/>
          <w:b/>
          <w:kern w:val="2"/>
          <w:sz w:val="32"/>
          <w:szCs w:val="32"/>
        </w:rPr>
      </w:pPr>
      <w:r>
        <w:rPr>
          <w:rFonts w:ascii="標楷體" w:eastAsia="標楷體" w:hAnsi="標楷體" w:cs="Times New Roman"/>
          <w:b/>
          <w:kern w:val="2"/>
          <w:sz w:val="32"/>
          <w:szCs w:val="32"/>
        </w:rPr>
        <w:t>阿格拉</w:t>
      </w:r>
      <w:r>
        <w:rPr>
          <w:rFonts w:ascii="標楷體" w:eastAsia="標楷體" w:hAnsi="標楷體" w:cs="Times New Roman" w:hint="eastAsia"/>
          <w:b/>
          <w:kern w:val="2"/>
          <w:sz w:val="32"/>
          <w:szCs w:val="32"/>
        </w:rPr>
        <w:t>&gt;德里市區觀光</w:t>
      </w:r>
    </w:p>
    <w:p w:rsidR="00822C5F" w:rsidRPr="00411FB0" w:rsidRDefault="00653911" w:rsidP="00411FB0">
      <w:pPr>
        <w:pStyle w:val="a9"/>
        <w:widowControl w:val="0"/>
        <w:numPr>
          <w:ilvl w:val="0"/>
          <w:numId w:val="1"/>
        </w:numPr>
        <w:tabs>
          <w:tab w:val="left" w:pos="1266"/>
        </w:tabs>
        <w:spacing w:line="600" w:lineRule="exact"/>
        <w:ind w:leftChars="0"/>
        <w:rPr>
          <w:rFonts w:ascii="標楷體" w:eastAsia="標楷體" w:hAnsi="標楷體" w:cs="Times New Roman"/>
          <w:b/>
          <w:kern w:val="2"/>
          <w:sz w:val="32"/>
          <w:szCs w:val="32"/>
        </w:rPr>
      </w:pPr>
      <w:r>
        <w:rPr>
          <w:rFonts w:ascii="標楷體" w:eastAsia="標楷體" w:hAnsi="標楷體" w:cs="Times New Roman"/>
          <w:b/>
          <w:kern w:val="2"/>
          <w:sz w:val="32"/>
          <w:szCs w:val="32"/>
        </w:rPr>
        <w:t>德里</w:t>
      </w:r>
      <w:bookmarkStart w:id="0" w:name="_GoBack"/>
      <w:bookmarkEnd w:id="0"/>
      <w:r w:rsidR="0026609F" w:rsidRPr="00610B55">
        <w:rPr>
          <w:rFonts w:ascii="標楷體" w:eastAsia="標楷體" w:hAnsi="標楷體" w:cs="Times New Roman" w:hint="eastAsia"/>
          <w:b/>
          <w:kern w:val="2"/>
          <w:sz w:val="32"/>
          <w:szCs w:val="32"/>
        </w:rPr>
        <w:t>/桃園</w:t>
      </w:r>
    </w:p>
    <w:p w:rsidR="00164504" w:rsidRPr="00164504" w:rsidRDefault="00E01389" w:rsidP="00411FB0">
      <w:pPr>
        <w:widowControl w:val="0"/>
        <w:tabs>
          <w:tab w:val="left" w:pos="1266"/>
        </w:tabs>
        <w:spacing w:line="1200" w:lineRule="exact"/>
        <w:jc w:val="center"/>
        <w:rPr>
          <w:rFonts w:ascii="微軟正黑體" w:eastAsia="微軟正黑體" w:hAnsi="微軟正黑體" w:cs="Times New Roman"/>
          <w:b/>
          <w:color w:val="C00000"/>
          <w:kern w:val="2"/>
          <w:sz w:val="56"/>
          <w:szCs w:val="56"/>
        </w:rPr>
      </w:pPr>
      <w:r>
        <w:rPr>
          <w:b/>
          <w:noProof/>
          <w:sz w:val="44"/>
          <w:szCs w:val="44"/>
          <w:u w:val="dotted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8" type="#_x0000_t38" style="position:absolute;left:0;text-align:left;margin-left:-4.75pt;margin-top:11.65pt;width:543pt;height:1.8pt;z-index:251659264" o:connectortype="curved" adj="10800,-5901600,-939">
            <v:stroke dashstyle="1 1" endcap="round"/>
          </v:shape>
        </w:pict>
      </w:r>
      <w:r w:rsidR="00164504" w:rsidRPr="00164504">
        <w:rPr>
          <w:rFonts w:ascii="微軟正黑體" w:eastAsia="微軟正黑體" w:hAnsi="微軟正黑體" w:cs="Times New Roman" w:hint="eastAsia"/>
          <w:b/>
          <w:color w:val="C00000"/>
          <w:kern w:val="2"/>
          <w:sz w:val="56"/>
          <w:szCs w:val="56"/>
        </w:rPr>
        <w:t>加拿大三城遊蹤8天</w:t>
      </w:r>
    </w:p>
    <w:p w:rsidR="00164504" w:rsidRDefault="00164504" w:rsidP="00164504">
      <w:pPr>
        <w:widowControl w:val="0"/>
        <w:tabs>
          <w:tab w:val="left" w:pos="1266"/>
        </w:tabs>
        <w:spacing w:line="600" w:lineRule="exact"/>
        <w:jc w:val="center"/>
        <w:rPr>
          <w:rFonts w:ascii="微軟正黑體" w:eastAsia="微軟正黑體" w:hAnsi="微軟正黑體" w:cs="Times New Roman"/>
          <w:b/>
          <w:color w:val="1F497D" w:themeColor="text2"/>
          <w:kern w:val="2"/>
          <w:sz w:val="44"/>
          <w:szCs w:val="44"/>
        </w:rPr>
      </w:pPr>
      <w:r>
        <w:rPr>
          <w:rFonts w:ascii="微軟正黑體" w:eastAsia="微軟正黑體" w:hAnsi="微軟正黑體" w:cs="Times New Roman" w:hint="eastAsia"/>
          <w:b/>
          <w:color w:val="1F497D" w:themeColor="text2"/>
          <w:kern w:val="2"/>
          <w:sz w:val="44"/>
          <w:szCs w:val="44"/>
        </w:rPr>
        <w:t>小瑞士惠斯樂、西雅圖、卡布蘭諾、海天纜車</w:t>
      </w:r>
    </w:p>
    <w:p w:rsidR="00164504" w:rsidRDefault="00164504" w:rsidP="0026609F">
      <w:pPr>
        <w:widowControl w:val="0"/>
        <w:tabs>
          <w:tab w:val="left" w:pos="1266"/>
        </w:tabs>
        <w:spacing w:line="600" w:lineRule="exact"/>
        <w:rPr>
          <w:rFonts w:ascii="Times New Roman" w:hAnsi="Calibri" w:cs="Times New Roman"/>
          <w:b/>
          <w:kern w:val="2"/>
          <w:sz w:val="40"/>
          <w:szCs w:val="40"/>
        </w:rPr>
      </w:pPr>
      <w:r w:rsidRPr="00421FCC">
        <w:rPr>
          <w:rFonts w:ascii="Times New Roman" w:hAnsi="Times New Roman" w:cs="Times New Roman" w:hint="eastAsia"/>
          <w:b/>
          <w:kern w:val="2"/>
          <w:sz w:val="40"/>
          <w:szCs w:val="40"/>
        </w:rPr>
        <w:t>出發日期</w:t>
      </w:r>
      <w:r w:rsidRPr="00421FCC">
        <w:rPr>
          <w:rFonts w:ascii="Times New Roman" w:hAnsi="Times New Roman" w:cs="Times New Roman"/>
          <w:b/>
          <w:kern w:val="2"/>
          <w:sz w:val="40"/>
          <w:szCs w:val="40"/>
        </w:rPr>
        <w:t xml:space="preserve"> :  106</w:t>
      </w:r>
      <w:r w:rsidRPr="00421FCC">
        <w:rPr>
          <w:rFonts w:ascii="Times New Roman" w:hAnsi="Times New Roman" w:cs="Times New Roman" w:hint="eastAsia"/>
          <w:b/>
          <w:kern w:val="2"/>
          <w:sz w:val="40"/>
          <w:szCs w:val="40"/>
        </w:rPr>
        <w:t>年</w:t>
      </w:r>
      <w:r>
        <w:rPr>
          <w:rFonts w:ascii="Times New Roman" w:hAnsi="Times New Roman" w:cs="Times New Roman" w:hint="eastAsia"/>
          <w:b/>
          <w:kern w:val="2"/>
          <w:sz w:val="40"/>
          <w:szCs w:val="40"/>
        </w:rPr>
        <w:t>11</w:t>
      </w:r>
      <w:r w:rsidRPr="00421FCC">
        <w:rPr>
          <w:rFonts w:ascii="Times New Roman" w:hAnsi="Times New Roman" w:cs="Times New Roman" w:hint="eastAsia"/>
          <w:b/>
          <w:kern w:val="2"/>
          <w:sz w:val="40"/>
          <w:szCs w:val="40"/>
        </w:rPr>
        <w:t>月</w:t>
      </w:r>
      <w:r>
        <w:rPr>
          <w:rFonts w:ascii="Times New Roman" w:hAnsi="Times New Roman" w:cs="Times New Roman" w:hint="eastAsia"/>
          <w:b/>
          <w:kern w:val="2"/>
          <w:sz w:val="40"/>
          <w:szCs w:val="40"/>
        </w:rPr>
        <w:t>27</w:t>
      </w:r>
      <w:r w:rsidRPr="00421FCC">
        <w:rPr>
          <w:rFonts w:ascii="Times New Roman" w:hAnsi="Times New Roman" w:cs="Times New Roman"/>
          <w:b/>
          <w:kern w:val="2"/>
          <w:sz w:val="40"/>
          <w:szCs w:val="40"/>
        </w:rPr>
        <w:t>日</w:t>
      </w:r>
      <w:r w:rsidR="0026609F">
        <w:rPr>
          <w:rFonts w:ascii="Times New Roman" w:hAnsi="Times New Roman" w:cs="Times New Roman" w:hint="eastAsia"/>
          <w:b/>
          <w:kern w:val="2"/>
          <w:sz w:val="40"/>
          <w:szCs w:val="40"/>
        </w:rPr>
        <w:t xml:space="preserve">     </w:t>
      </w:r>
      <w:r w:rsidRPr="00421FCC">
        <w:rPr>
          <w:rFonts w:ascii="Times New Roman" w:hAnsi="Calibri" w:cs="Times New Roman" w:hint="eastAsia"/>
          <w:b/>
          <w:kern w:val="2"/>
          <w:sz w:val="40"/>
          <w:szCs w:val="40"/>
        </w:rPr>
        <w:t>優惠價</w:t>
      </w:r>
      <w:r>
        <w:rPr>
          <w:rFonts w:ascii="Times New Roman" w:hAnsi="Calibri" w:cs="Times New Roman"/>
          <w:b/>
          <w:kern w:val="2"/>
          <w:sz w:val="40"/>
          <w:szCs w:val="40"/>
        </w:rPr>
        <w:t xml:space="preserve"> :</w:t>
      </w:r>
      <w:r>
        <w:rPr>
          <w:rFonts w:ascii="Times New Roman" w:hAnsi="Calibri" w:cs="Times New Roman" w:hint="eastAsia"/>
          <w:b/>
          <w:kern w:val="2"/>
          <w:sz w:val="40"/>
          <w:szCs w:val="40"/>
        </w:rPr>
        <w:t>43988</w:t>
      </w:r>
      <w:r w:rsidRPr="00421FCC">
        <w:rPr>
          <w:rFonts w:ascii="Times New Roman" w:hAnsi="Calibri" w:cs="Times New Roman" w:hint="eastAsia"/>
          <w:b/>
          <w:kern w:val="2"/>
          <w:sz w:val="40"/>
          <w:szCs w:val="40"/>
        </w:rPr>
        <w:t>元</w:t>
      </w:r>
    </w:p>
    <w:p w:rsidR="0026609F" w:rsidRPr="00610B55" w:rsidRDefault="00303880" w:rsidP="00303880">
      <w:pPr>
        <w:pStyle w:val="a9"/>
        <w:widowControl w:val="0"/>
        <w:numPr>
          <w:ilvl w:val="0"/>
          <w:numId w:val="2"/>
        </w:numPr>
        <w:tabs>
          <w:tab w:val="left" w:pos="1266"/>
        </w:tabs>
        <w:spacing w:line="600" w:lineRule="exact"/>
        <w:ind w:leftChars="0"/>
        <w:rPr>
          <w:rFonts w:ascii="標楷體" w:eastAsia="標楷體" w:hAnsi="標楷體" w:cs="Times New Roman"/>
          <w:b/>
          <w:kern w:val="2"/>
          <w:sz w:val="32"/>
          <w:szCs w:val="32"/>
        </w:rPr>
      </w:pPr>
      <w:r w:rsidRPr="00610B55">
        <w:rPr>
          <w:rFonts w:ascii="標楷體" w:eastAsia="標楷體" w:hAnsi="標楷體" w:cs="Times New Roman" w:hint="eastAsia"/>
          <w:b/>
          <w:kern w:val="2"/>
          <w:sz w:val="32"/>
          <w:szCs w:val="32"/>
        </w:rPr>
        <w:t>桃園/溫哥華&gt;市區觀光</w:t>
      </w:r>
    </w:p>
    <w:p w:rsidR="00303880" w:rsidRPr="00610B55" w:rsidRDefault="00303880" w:rsidP="00303880">
      <w:pPr>
        <w:pStyle w:val="a9"/>
        <w:widowControl w:val="0"/>
        <w:numPr>
          <w:ilvl w:val="0"/>
          <w:numId w:val="2"/>
        </w:numPr>
        <w:tabs>
          <w:tab w:val="left" w:pos="1266"/>
        </w:tabs>
        <w:spacing w:line="600" w:lineRule="exact"/>
        <w:ind w:leftChars="0"/>
        <w:rPr>
          <w:rFonts w:ascii="標楷體" w:eastAsia="標楷體" w:hAnsi="標楷體" w:cs="Times New Roman"/>
          <w:b/>
          <w:kern w:val="2"/>
          <w:sz w:val="32"/>
          <w:szCs w:val="32"/>
        </w:rPr>
      </w:pPr>
      <w:r w:rsidRPr="00610B55">
        <w:rPr>
          <w:rFonts w:ascii="標楷體" w:eastAsia="標楷體" w:hAnsi="標楷體" w:cs="Times New Roman"/>
          <w:b/>
          <w:kern w:val="2"/>
          <w:sz w:val="32"/>
          <w:szCs w:val="32"/>
        </w:rPr>
        <w:t>溫哥華</w:t>
      </w:r>
      <w:r w:rsidRPr="00610B55">
        <w:rPr>
          <w:rFonts w:ascii="標楷體" w:eastAsia="標楷體" w:hAnsi="標楷體" w:cs="Times New Roman" w:hint="eastAsia"/>
          <w:b/>
          <w:kern w:val="2"/>
          <w:sz w:val="32"/>
          <w:szCs w:val="32"/>
        </w:rPr>
        <w:t>&gt;卡布蘭諾吊橋&gt;水上巴士&gt;市區觀光</w:t>
      </w:r>
    </w:p>
    <w:p w:rsidR="00303880" w:rsidRPr="00610B55" w:rsidRDefault="00303880" w:rsidP="00303880">
      <w:pPr>
        <w:pStyle w:val="a9"/>
        <w:widowControl w:val="0"/>
        <w:numPr>
          <w:ilvl w:val="0"/>
          <w:numId w:val="2"/>
        </w:numPr>
        <w:tabs>
          <w:tab w:val="left" w:pos="1266"/>
        </w:tabs>
        <w:spacing w:line="600" w:lineRule="exact"/>
        <w:ind w:leftChars="0"/>
        <w:rPr>
          <w:rFonts w:ascii="標楷體" w:eastAsia="標楷體" w:hAnsi="標楷體" w:cs="Times New Roman"/>
          <w:b/>
          <w:kern w:val="2"/>
          <w:sz w:val="32"/>
          <w:szCs w:val="32"/>
        </w:rPr>
      </w:pPr>
      <w:r w:rsidRPr="00610B55">
        <w:rPr>
          <w:rFonts w:ascii="標楷體" w:eastAsia="標楷體" w:hAnsi="標楷體" w:cs="Times New Roman"/>
          <w:b/>
          <w:kern w:val="2"/>
          <w:sz w:val="32"/>
          <w:szCs w:val="32"/>
        </w:rPr>
        <w:t>溫哥華</w:t>
      </w:r>
      <w:r w:rsidRPr="00610B55">
        <w:rPr>
          <w:rFonts w:ascii="標楷體" w:eastAsia="標楷體" w:hAnsi="標楷體" w:cs="Times New Roman" w:hint="eastAsia"/>
          <w:b/>
          <w:kern w:val="2"/>
          <w:sz w:val="32"/>
          <w:szCs w:val="32"/>
        </w:rPr>
        <w:t>&gt;和平公園&gt;派克公園、星巴克咖啡&gt;美加邊界&gt;西雅圖&gt;溫哥華</w:t>
      </w:r>
    </w:p>
    <w:p w:rsidR="00303880" w:rsidRPr="00610B55" w:rsidRDefault="00303880" w:rsidP="00303880">
      <w:pPr>
        <w:pStyle w:val="a9"/>
        <w:widowControl w:val="0"/>
        <w:numPr>
          <w:ilvl w:val="0"/>
          <w:numId w:val="2"/>
        </w:numPr>
        <w:tabs>
          <w:tab w:val="left" w:pos="1266"/>
        </w:tabs>
        <w:spacing w:line="600" w:lineRule="exact"/>
        <w:ind w:leftChars="0"/>
        <w:rPr>
          <w:rFonts w:ascii="標楷體" w:eastAsia="標楷體" w:hAnsi="標楷體" w:cs="Times New Roman"/>
          <w:b/>
          <w:kern w:val="2"/>
          <w:sz w:val="32"/>
          <w:szCs w:val="32"/>
        </w:rPr>
      </w:pPr>
      <w:r w:rsidRPr="00610B55">
        <w:rPr>
          <w:rFonts w:ascii="標楷體" w:eastAsia="標楷體" w:hAnsi="標楷體" w:cs="Times New Roman"/>
          <w:b/>
          <w:kern w:val="2"/>
          <w:sz w:val="32"/>
          <w:szCs w:val="32"/>
        </w:rPr>
        <w:t>史</w:t>
      </w:r>
      <w:r w:rsidRPr="00610B55">
        <w:rPr>
          <w:rFonts w:ascii="標楷體" w:eastAsia="標楷體" w:hAnsi="標楷體" w:cs="Times New Roman" w:hint="eastAsia"/>
          <w:b/>
          <w:kern w:val="2"/>
          <w:sz w:val="32"/>
          <w:szCs w:val="32"/>
        </w:rPr>
        <w:t>丹利公園&gt;蓋士城&gt;格蘭佛島&gt;鷺島冰酒莊</w:t>
      </w:r>
    </w:p>
    <w:p w:rsidR="00303880" w:rsidRPr="00610B55" w:rsidRDefault="00303880" w:rsidP="00303880">
      <w:pPr>
        <w:pStyle w:val="a9"/>
        <w:widowControl w:val="0"/>
        <w:numPr>
          <w:ilvl w:val="0"/>
          <w:numId w:val="2"/>
        </w:numPr>
        <w:tabs>
          <w:tab w:val="left" w:pos="1266"/>
        </w:tabs>
        <w:spacing w:line="600" w:lineRule="exact"/>
        <w:ind w:leftChars="0"/>
        <w:rPr>
          <w:rFonts w:ascii="標楷體" w:eastAsia="標楷體" w:hAnsi="標楷體" w:cs="Times New Roman"/>
          <w:b/>
          <w:kern w:val="2"/>
          <w:sz w:val="32"/>
          <w:szCs w:val="32"/>
        </w:rPr>
      </w:pPr>
      <w:r w:rsidRPr="00610B55">
        <w:rPr>
          <w:rFonts w:ascii="標楷體" w:eastAsia="標楷體" w:hAnsi="標楷體" w:cs="Times New Roman"/>
          <w:b/>
          <w:kern w:val="2"/>
          <w:sz w:val="32"/>
          <w:szCs w:val="32"/>
        </w:rPr>
        <w:t>溫哥華全日自</w:t>
      </w:r>
      <w:r w:rsidR="0090523F" w:rsidRPr="00610B55">
        <w:rPr>
          <w:rFonts w:ascii="標楷體" w:eastAsia="標楷體" w:hAnsi="標楷體" w:cs="Times New Roman"/>
          <w:b/>
          <w:kern w:val="2"/>
          <w:sz w:val="32"/>
          <w:szCs w:val="32"/>
        </w:rPr>
        <w:t>由</w:t>
      </w:r>
      <w:r w:rsidR="0090523F" w:rsidRPr="00610B55">
        <w:rPr>
          <w:rFonts w:ascii="標楷體" w:eastAsia="標楷體" w:hAnsi="標楷體" w:cs="Times New Roman" w:hint="eastAsia"/>
          <w:b/>
          <w:kern w:val="2"/>
          <w:sz w:val="32"/>
          <w:szCs w:val="32"/>
        </w:rPr>
        <w:t>活動</w:t>
      </w:r>
    </w:p>
    <w:p w:rsidR="0090523F" w:rsidRPr="00610B55" w:rsidRDefault="0090523F" w:rsidP="00303880">
      <w:pPr>
        <w:pStyle w:val="a9"/>
        <w:widowControl w:val="0"/>
        <w:numPr>
          <w:ilvl w:val="0"/>
          <w:numId w:val="2"/>
        </w:numPr>
        <w:tabs>
          <w:tab w:val="left" w:pos="1266"/>
        </w:tabs>
        <w:spacing w:line="600" w:lineRule="exact"/>
        <w:ind w:leftChars="0"/>
        <w:rPr>
          <w:rFonts w:ascii="標楷體" w:eastAsia="標楷體" w:hAnsi="標楷體" w:cs="Times New Roman"/>
          <w:b/>
          <w:kern w:val="2"/>
          <w:sz w:val="32"/>
          <w:szCs w:val="32"/>
        </w:rPr>
      </w:pPr>
      <w:r w:rsidRPr="00610B55">
        <w:rPr>
          <w:rFonts w:ascii="標楷體" w:eastAsia="標楷體" w:hAnsi="標楷體" w:cs="Times New Roman"/>
          <w:b/>
          <w:kern w:val="2"/>
          <w:sz w:val="32"/>
          <w:szCs w:val="32"/>
        </w:rPr>
        <w:t>溫哥華</w:t>
      </w:r>
      <w:r w:rsidRPr="00610B55">
        <w:rPr>
          <w:rFonts w:ascii="標楷體" w:eastAsia="標楷體" w:hAnsi="標楷體" w:cs="Times New Roman" w:hint="eastAsia"/>
          <w:b/>
          <w:kern w:val="2"/>
          <w:sz w:val="32"/>
          <w:szCs w:val="32"/>
        </w:rPr>
        <w:t>&gt;惠斯樂&gt;溫哥華</w:t>
      </w:r>
    </w:p>
    <w:p w:rsidR="0090523F" w:rsidRPr="00610B55" w:rsidRDefault="0090523F" w:rsidP="00303880">
      <w:pPr>
        <w:pStyle w:val="a9"/>
        <w:widowControl w:val="0"/>
        <w:numPr>
          <w:ilvl w:val="0"/>
          <w:numId w:val="2"/>
        </w:numPr>
        <w:tabs>
          <w:tab w:val="left" w:pos="1266"/>
        </w:tabs>
        <w:spacing w:line="600" w:lineRule="exact"/>
        <w:ind w:leftChars="0"/>
        <w:rPr>
          <w:rFonts w:ascii="標楷體" w:eastAsia="標楷體" w:hAnsi="標楷體" w:cs="Times New Roman"/>
          <w:b/>
          <w:kern w:val="2"/>
          <w:sz w:val="32"/>
          <w:szCs w:val="32"/>
        </w:rPr>
      </w:pPr>
      <w:r w:rsidRPr="00610B55">
        <w:rPr>
          <w:rFonts w:ascii="標楷體" w:eastAsia="標楷體" w:hAnsi="標楷體" w:cs="Times New Roman"/>
          <w:b/>
          <w:kern w:val="2"/>
          <w:sz w:val="32"/>
          <w:szCs w:val="32"/>
        </w:rPr>
        <w:t>溫哥華</w:t>
      </w:r>
      <w:r w:rsidRPr="00610B55">
        <w:rPr>
          <w:rFonts w:ascii="標楷體" w:eastAsia="標楷體" w:hAnsi="標楷體" w:cs="Times New Roman" w:hint="eastAsia"/>
          <w:b/>
          <w:kern w:val="2"/>
          <w:sz w:val="32"/>
          <w:szCs w:val="32"/>
        </w:rPr>
        <w:t>/桃園</w:t>
      </w:r>
    </w:p>
    <w:p w:rsidR="00822C5F" w:rsidRPr="00411FB0" w:rsidRDefault="0090523F" w:rsidP="00411FB0">
      <w:pPr>
        <w:pStyle w:val="a9"/>
        <w:widowControl w:val="0"/>
        <w:numPr>
          <w:ilvl w:val="0"/>
          <w:numId w:val="2"/>
        </w:numPr>
        <w:tabs>
          <w:tab w:val="left" w:pos="1266"/>
        </w:tabs>
        <w:spacing w:line="600" w:lineRule="exact"/>
        <w:ind w:leftChars="0"/>
        <w:rPr>
          <w:rFonts w:ascii="標楷體" w:eastAsia="標楷體" w:hAnsi="標楷體" w:cs="Times New Roman"/>
          <w:b/>
          <w:kern w:val="2"/>
          <w:sz w:val="32"/>
          <w:szCs w:val="32"/>
        </w:rPr>
      </w:pPr>
      <w:r w:rsidRPr="00610B55">
        <w:rPr>
          <w:rFonts w:ascii="標楷體" w:eastAsia="標楷體" w:hAnsi="標楷體" w:cs="Times New Roman"/>
          <w:b/>
          <w:kern w:val="2"/>
          <w:sz w:val="32"/>
          <w:szCs w:val="32"/>
        </w:rPr>
        <w:t>桃園國際機場</w:t>
      </w:r>
    </w:p>
    <w:p w:rsidR="000067DD" w:rsidRPr="0029223A" w:rsidRDefault="00822C5F" w:rsidP="00411FB0">
      <w:pPr>
        <w:widowControl w:val="0"/>
        <w:tabs>
          <w:tab w:val="left" w:pos="1266"/>
        </w:tabs>
        <w:spacing w:line="500" w:lineRule="exact"/>
        <w:rPr>
          <w:rFonts w:ascii="Times New Roman" w:hAnsi="Times New Roman" w:cs="Times New Roman"/>
          <w:b/>
          <w:kern w:val="2"/>
          <w:sz w:val="32"/>
          <w:szCs w:val="32"/>
        </w:rPr>
      </w:pPr>
      <w:r>
        <w:rPr>
          <w:rFonts w:ascii="Times New Roman" w:hAnsi="Times New Roman" w:cs="Times New Roman" w:hint="eastAsia"/>
          <w:b/>
          <w:kern w:val="2"/>
          <w:sz w:val="32"/>
          <w:szCs w:val="32"/>
        </w:rPr>
        <w:t xml:space="preserve">　　　　</w:t>
      </w:r>
      <w:r w:rsidR="000067DD" w:rsidRPr="0029223A">
        <w:rPr>
          <w:rFonts w:ascii="Times New Roman" w:hAnsi="Times New Roman" w:cs="Times New Roman" w:hint="eastAsia"/>
          <w:b/>
          <w:kern w:val="2"/>
          <w:sz w:val="32"/>
          <w:szCs w:val="32"/>
        </w:rPr>
        <w:t>承辦單位</w:t>
      </w:r>
      <w:r w:rsidR="000067DD" w:rsidRPr="0029223A">
        <w:rPr>
          <w:rFonts w:ascii="Times New Roman" w:hAnsi="Times New Roman" w:cs="Times New Roman"/>
          <w:b/>
          <w:kern w:val="2"/>
          <w:sz w:val="32"/>
          <w:szCs w:val="32"/>
        </w:rPr>
        <w:t xml:space="preserve"> : </w:t>
      </w:r>
      <w:r w:rsidR="000067DD" w:rsidRPr="0029223A">
        <w:rPr>
          <w:rFonts w:ascii="Times New Roman" w:hAnsi="Times New Roman" w:cs="Times New Roman" w:hint="eastAsia"/>
          <w:b/>
          <w:kern w:val="2"/>
          <w:sz w:val="32"/>
          <w:szCs w:val="32"/>
        </w:rPr>
        <w:t>中華旅行社</w:t>
      </w:r>
      <w:r w:rsidR="000067DD" w:rsidRPr="0029223A">
        <w:rPr>
          <w:rFonts w:ascii="Times New Roman" w:hAnsi="Times New Roman" w:cs="Times New Roman"/>
          <w:b/>
          <w:kern w:val="2"/>
          <w:sz w:val="32"/>
          <w:szCs w:val="32"/>
        </w:rPr>
        <w:t>(</w:t>
      </w:r>
      <w:r w:rsidR="000067DD" w:rsidRPr="0029223A">
        <w:rPr>
          <w:rFonts w:ascii="Times New Roman" w:hAnsi="Times New Roman" w:cs="Times New Roman" w:hint="eastAsia"/>
          <w:b/>
          <w:kern w:val="2"/>
          <w:sz w:val="32"/>
          <w:szCs w:val="32"/>
        </w:rPr>
        <w:t>股</w:t>
      </w:r>
      <w:r w:rsidR="000067DD" w:rsidRPr="0029223A">
        <w:rPr>
          <w:rFonts w:ascii="Times New Roman" w:hAnsi="Times New Roman" w:cs="Times New Roman"/>
          <w:b/>
          <w:kern w:val="2"/>
          <w:sz w:val="32"/>
          <w:szCs w:val="32"/>
        </w:rPr>
        <w:t>)</w:t>
      </w:r>
      <w:r w:rsidR="000067DD" w:rsidRPr="0029223A">
        <w:rPr>
          <w:rFonts w:ascii="Times New Roman" w:hAnsi="Times New Roman" w:cs="Times New Roman" w:hint="eastAsia"/>
          <w:b/>
          <w:kern w:val="2"/>
          <w:sz w:val="32"/>
          <w:szCs w:val="32"/>
        </w:rPr>
        <w:t>公司</w:t>
      </w:r>
      <w:r w:rsidR="000067DD" w:rsidRPr="0029223A">
        <w:rPr>
          <w:rFonts w:ascii="Times New Roman" w:hAnsi="Times New Roman" w:cs="Times New Roman"/>
          <w:b/>
          <w:kern w:val="2"/>
          <w:sz w:val="32"/>
          <w:szCs w:val="32"/>
        </w:rPr>
        <w:t xml:space="preserve">      </w:t>
      </w:r>
      <w:r w:rsidR="000067DD" w:rsidRPr="0029223A">
        <w:rPr>
          <w:rFonts w:ascii="Times New Roman" w:hAnsi="Times New Roman" w:cs="Times New Roman" w:hint="eastAsia"/>
          <w:b/>
          <w:kern w:val="2"/>
          <w:sz w:val="32"/>
          <w:szCs w:val="32"/>
        </w:rPr>
        <w:t>交觀甲</w:t>
      </w:r>
      <w:r w:rsidR="000067DD" w:rsidRPr="0029223A">
        <w:rPr>
          <w:rFonts w:ascii="Times New Roman" w:hAnsi="Times New Roman" w:cs="Times New Roman"/>
          <w:b/>
          <w:kern w:val="2"/>
          <w:sz w:val="32"/>
          <w:szCs w:val="32"/>
        </w:rPr>
        <w:t>6053</w:t>
      </w:r>
    </w:p>
    <w:p w:rsidR="00421FCC" w:rsidRDefault="00822C5F" w:rsidP="00411FB0">
      <w:pPr>
        <w:spacing w:line="500" w:lineRule="exact"/>
        <w:rPr>
          <w:rFonts w:ascii="Times New Roman" w:hAnsi="Times New Roman" w:cs="Times New Roman"/>
          <w:b/>
          <w:kern w:val="2"/>
          <w:sz w:val="32"/>
          <w:szCs w:val="32"/>
        </w:rPr>
      </w:pPr>
      <w:r>
        <w:rPr>
          <w:rFonts w:ascii="Times New Roman" w:hAnsi="Times New Roman" w:cs="Times New Roman" w:hint="eastAsia"/>
          <w:b/>
          <w:kern w:val="2"/>
          <w:sz w:val="32"/>
          <w:szCs w:val="32"/>
        </w:rPr>
        <w:t xml:space="preserve">　　　　</w:t>
      </w:r>
      <w:r w:rsidR="000067DD" w:rsidRPr="0029223A">
        <w:rPr>
          <w:rFonts w:ascii="Times New Roman" w:hAnsi="Times New Roman" w:cs="Times New Roman" w:hint="eastAsia"/>
          <w:b/>
          <w:kern w:val="2"/>
          <w:sz w:val="32"/>
          <w:szCs w:val="32"/>
        </w:rPr>
        <w:t>連絡電話</w:t>
      </w:r>
      <w:r w:rsidR="000067DD" w:rsidRPr="0029223A">
        <w:rPr>
          <w:rFonts w:ascii="Times New Roman" w:hAnsi="Times New Roman" w:cs="Times New Roman"/>
          <w:b/>
          <w:kern w:val="2"/>
          <w:sz w:val="32"/>
          <w:szCs w:val="32"/>
        </w:rPr>
        <w:t xml:space="preserve"> : 06-2269461</w:t>
      </w:r>
      <w:r w:rsidR="000067DD" w:rsidRPr="0029223A">
        <w:rPr>
          <w:rFonts w:ascii="Times New Roman" w:hAnsi="Times New Roman" w:cs="Times New Roman" w:hint="eastAsia"/>
          <w:b/>
          <w:kern w:val="2"/>
          <w:sz w:val="32"/>
          <w:szCs w:val="32"/>
        </w:rPr>
        <w:t>、</w:t>
      </w:r>
      <w:r w:rsidR="000067DD" w:rsidRPr="0029223A">
        <w:rPr>
          <w:rFonts w:ascii="Times New Roman" w:hAnsi="Times New Roman" w:cs="Times New Roman"/>
          <w:b/>
          <w:kern w:val="2"/>
          <w:sz w:val="32"/>
          <w:szCs w:val="32"/>
        </w:rPr>
        <w:t>2294589</w:t>
      </w:r>
    </w:p>
    <w:p w:rsidR="000067DD" w:rsidRDefault="00822C5F" w:rsidP="00411FB0">
      <w:pPr>
        <w:spacing w:line="500" w:lineRule="exact"/>
        <w:rPr>
          <w:rFonts w:ascii="Times New Roman" w:hAnsi="Times New Roman" w:cs="Times New Roman"/>
          <w:b/>
          <w:kern w:val="2"/>
          <w:sz w:val="32"/>
          <w:szCs w:val="32"/>
        </w:rPr>
      </w:pPr>
      <w:r>
        <w:rPr>
          <w:rFonts w:ascii="Times New Roman" w:hAnsi="Times New Roman" w:cs="Times New Roman" w:hint="eastAsia"/>
          <w:b/>
          <w:kern w:val="2"/>
          <w:sz w:val="32"/>
          <w:szCs w:val="32"/>
        </w:rPr>
        <w:t xml:space="preserve">　　　　</w:t>
      </w:r>
      <w:r w:rsidR="000067DD" w:rsidRPr="0029223A">
        <w:rPr>
          <w:rFonts w:ascii="Times New Roman" w:hAnsi="Times New Roman" w:cs="Times New Roman" w:hint="eastAsia"/>
          <w:b/>
          <w:kern w:val="2"/>
          <w:sz w:val="32"/>
          <w:szCs w:val="32"/>
        </w:rPr>
        <w:t>週一至週五</w:t>
      </w:r>
      <w:r w:rsidR="000067DD" w:rsidRPr="0029223A">
        <w:rPr>
          <w:rFonts w:ascii="Times New Roman" w:hAnsi="Times New Roman" w:cs="Times New Roman"/>
          <w:b/>
          <w:kern w:val="2"/>
          <w:sz w:val="32"/>
          <w:szCs w:val="32"/>
        </w:rPr>
        <w:t xml:space="preserve">09:00-19:00  </w:t>
      </w:r>
      <w:r w:rsidR="000067DD" w:rsidRPr="0029223A">
        <w:rPr>
          <w:rFonts w:ascii="Times New Roman" w:hAnsi="Times New Roman" w:cs="Times New Roman" w:hint="eastAsia"/>
          <w:b/>
          <w:kern w:val="2"/>
          <w:sz w:val="32"/>
          <w:szCs w:val="32"/>
        </w:rPr>
        <w:t>週六至週日</w:t>
      </w:r>
      <w:r w:rsidR="000067DD" w:rsidRPr="0029223A">
        <w:rPr>
          <w:rFonts w:ascii="Times New Roman" w:hAnsi="Times New Roman" w:cs="Times New Roman"/>
          <w:b/>
          <w:kern w:val="2"/>
          <w:sz w:val="32"/>
          <w:szCs w:val="32"/>
        </w:rPr>
        <w:t>09:00-13:00</w:t>
      </w:r>
    </w:p>
    <w:p w:rsidR="000067DD" w:rsidRPr="00822C5F" w:rsidRDefault="00822C5F" w:rsidP="00411FB0">
      <w:pPr>
        <w:widowControl w:val="0"/>
        <w:tabs>
          <w:tab w:val="left" w:pos="1266"/>
        </w:tabs>
        <w:spacing w:line="500" w:lineRule="exact"/>
        <w:rPr>
          <w:rFonts w:ascii="Times New Roman" w:hAnsi="Times New Roman" w:cs="Times New Roman"/>
          <w:b/>
          <w:kern w:val="2"/>
          <w:sz w:val="32"/>
          <w:szCs w:val="32"/>
        </w:rPr>
      </w:pPr>
      <w:r>
        <w:rPr>
          <w:rFonts w:hint="eastAsia"/>
        </w:rPr>
        <w:t xml:space="preserve">　　　　　　</w:t>
      </w:r>
      <w:hyperlink r:id="rId7" w:history="1">
        <w:r w:rsidRPr="00C44799">
          <w:rPr>
            <w:rStyle w:val="a4"/>
            <w:rFonts w:ascii="Times New Roman" w:hAnsi="Times New Roman" w:cs="Times New Roman" w:hint="eastAsia"/>
            <w:b/>
            <w:kern w:val="2"/>
            <w:sz w:val="32"/>
            <w:szCs w:val="32"/>
          </w:rPr>
          <w:t>http://www.666888.com.tw/</w:t>
        </w:r>
      </w:hyperlink>
      <w:r w:rsidR="000067DD">
        <w:rPr>
          <w:rFonts w:ascii="Times New Roman" w:hAnsi="Times New Roman" w:cs="Times New Roman" w:hint="eastAsia"/>
          <w:b/>
          <w:kern w:val="2"/>
          <w:sz w:val="32"/>
          <w:szCs w:val="32"/>
        </w:rPr>
        <w:t xml:space="preserve">    (</w:t>
      </w:r>
      <w:r w:rsidR="000067DD">
        <w:rPr>
          <w:rFonts w:ascii="Times New Roman" w:hAnsi="Times New Roman" w:cs="Times New Roman" w:hint="eastAsia"/>
          <w:b/>
          <w:kern w:val="2"/>
          <w:sz w:val="32"/>
          <w:szCs w:val="32"/>
        </w:rPr>
        <w:t>請點選</w:t>
      </w:r>
      <w:r w:rsidR="000067DD">
        <w:rPr>
          <w:rFonts w:ascii="Times New Roman" w:hAnsi="Times New Roman" w:cs="Times New Roman"/>
          <w:b/>
          <w:kern w:val="2"/>
          <w:sz w:val="32"/>
          <w:szCs w:val="32"/>
        </w:rPr>
        <w:t>”</w:t>
      </w:r>
      <w:r w:rsidR="000067DD">
        <w:rPr>
          <w:rFonts w:ascii="Times New Roman" w:hAnsi="Times New Roman" w:cs="Times New Roman" w:hint="eastAsia"/>
          <w:b/>
          <w:kern w:val="2"/>
          <w:sz w:val="32"/>
          <w:szCs w:val="32"/>
        </w:rPr>
        <w:t>團體行程</w:t>
      </w:r>
      <w:r w:rsidR="000067DD">
        <w:rPr>
          <w:rFonts w:ascii="Times New Roman" w:hAnsi="Times New Roman" w:cs="Times New Roman"/>
          <w:b/>
          <w:kern w:val="2"/>
          <w:sz w:val="32"/>
          <w:szCs w:val="32"/>
        </w:rPr>
        <w:t>”</w:t>
      </w:r>
      <w:r>
        <w:rPr>
          <w:rFonts w:ascii="Times New Roman" w:hAnsi="Times New Roman" w:cs="Times New Roman" w:hint="eastAsia"/>
          <w:b/>
          <w:kern w:val="2"/>
          <w:sz w:val="32"/>
          <w:szCs w:val="32"/>
        </w:rPr>
        <w:t>)</w:t>
      </w:r>
    </w:p>
    <w:sectPr w:rsidR="000067DD" w:rsidRPr="00822C5F" w:rsidSect="00822C5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389" w:rsidRDefault="00E01389" w:rsidP="003B70E2">
      <w:r>
        <w:separator/>
      </w:r>
    </w:p>
  </w:endnote>
  <w:endnote w:type="continuationSeparator" w:id="0">
    <w:p w:rsidR="00E01389" w:rsidRDefault="00E01389" w:rsidP="003B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389" w:rsidRDefault="00E01389" w:rsidP="003B70E2">
      <w:r>
        <w:separator/>
      </w:r>
    </w:p>
  </w:footnote>
  <w:footnote w:type="continuationSeparator" w:id="0">
    <w:p w:rsidR="00E01389" w:rsidRDefault="00E01389" w:rsidP="003B7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5586"/>
    <w:multiLevelType w:val="hybridMultilevel"/>
    <w:tmpl w:val="2362E6F8"/>
    <w:lvl w:ilvl="0" w:tplc="C91E3D5A">
      <w:start w:val="1"/>
      <w:numFmt w:val="taiwaneseCountingThousand"/>
      <w:lvlText w:val="第%1天"/>
      <w:lvlJc w:val="left"/>
      <w:pPr>
        <w:ind w:left="1400" w:hanging="1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925FB6"/>
    <w:multiLevelType w:val="hybridMultilevel"/>
    <w:tmpl w:val="B93002AC"/>
    <w:lvl w:ilvl="0" w:tplc="E17A8550">
      <w:start w:val="1"/>
      <w:numFmt w:val="taiwaneseCountingThousand"/>
      <w:lvlText w:val="第%1天"/>
      <w:lvlJc w:val="left"/>
      <w:pPr>
        <w:ind w:left="1400" w:hanging="1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67DD"/>
    <w:rsid w:val="000067DD"/>
    <w:rsid w:val="00060C80"/>
    <w:rsid w:val="00090205"/>
    <w:rsid w:val="000A09DF"/>
    <w:rsid w:val="00164504"/>
    <w:rsid w:val="00167C94"/>
    <w:rsid w:val="001832E9"/>
    <w:rsid w:val="001E1906"/>
    <w:rsid w:val="0026609F"/>
    <w:rsid w:val="002E7A39"/>
    <w:rsid w:val="00303880"/>
    <w:rsid w:val="003377AF"/>
    <w:rsid w:val="003600AB"/>
    <w:rsid w:val="003971AA"/>
    <w:rsid w:val="003A1FDF"/>
    <w:rsid w:val="003B70E2"/>
    <w:rsid w:val="00411FB0"/>
    <w:rsid w:val="00421FCC"/>
    <w:rsid w:val="004F6832"/>
    <w:rsid w:val="005053DC"/>
    <w:rsid w:val="0050657C"/>
    <w:rsid w:val="00507A21"/>
    <w:rsid w:val="00530CA4"/>
    <w:rsid w:val="00610B55"/>
    <w:rsid w:val="00617082"/>
    <w:rsid w:val="00653911"/>
    <w:rsid w:val="006E7229"/>
    <w:rsid w:val="00822C5F"/>
    <w:rsid w:val="0086279C"/>
    <w:rsid w:val="00881D39"/>
    <w:rsid w:val="008C5891"/>
    <w:rsid w:val="008E0AED"/>
    <w:rsid w:val="0090523F"/>
    <w:rsid w:val="00A14522"/>
    <w:rsid w:val="00AA1060"/>
    <w:rsid w:val="00AA5FF6"/>
    <w:rsid w:val="00B3466F"/>
    <w:rsid w:val="00B664D0"/>
    <w:rsid w:val="00C17C93"/>
    <w:rsid w:val="00C847ED"/>
    <w:rsid w:val="00E01389"/>
    <w:rsid w:val="00E41FD6"/>
    <w:rsid w:val="00EA6D14"/>
    <w:rsid w:val="00EB5B56"/>
    <w:rsid w:val="00F0061B"/>
    <w:rsid w:val="00FA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5:docId w15:val="{9D8DDF3E-D9E7-476B-BB29-841A2723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7DD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067DD"/>
    <w:rPr>
      <w:b/>
      <w:bCs/>
    </w:rPr>
  </w:style>
  <w:style w:type="character" w:styleId="a4">
    <w:name w:val="Hyperlink"/>
    <w:basedOn w:val="a0"/>
    <w:uiPriority w:val="99"/>
    <w:unhideWhenUsed/>
    <w:rsid w:val="000067D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B70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B70E2"/>
    <w:rPr>
      <w:rFonts w:ascii="新細明體" w:eastAsia="新細明體" w:hAnsi="新細明體" w:cs="新細明體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B70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B70E2"/>
    <w:rPr>
      <w:rFonts w:ascii="新細明體" w:eastAsia="新細明體" w:hAnsi="新細明體" w:cs="新細明體"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3A1FD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666888.com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2017-06-14T03:25:00Z</dcterms:created>
  <dcterms:modified xsi:type="dcterms:W3CDTF">2017-07-12T03:26:00Z</dcterms:modified>
</cp:coreProperties>
</file>